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Style w:val="cat-UserDefinedgrp-20rplc-0"/>
          <w:rFonts w:ascii="Times New Roman" w:eastAsia="Times New Roman" w:hAnsi="Times New Roman" w:cs="Times New Roman"/>
        </w:rPr>
        <w:t>...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18 октября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порядке </w:t>
      </w:r>
      <w:r>
        <w:rPr>
          <w:rFonts w:ascii="Times New Roman" w:eastAsia="Times New Roman" w:hAnsi="Times New Roman" w:cs="Times New Roman"/>
        </w:rPr>
        <w:t xml:space="preserve">упрощенного </w:t>
      </w:r>
      <w:r>
        <w:rPr>
          <w:rFonts w:ascii="Times New Roman" w:eastAsia="Times New Roman" w:hAnsi="Times New Roman" w:cs="Times New Roman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ПКО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ЦДУ Инвест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к </w:t>
      </w:r>
      <w:r>
        <w:rPr>
          <w:rFonts w:ascii="Times New Roman" w:eastAsia="Times New Roman" w:hAnsi="Times New Roman" w:cs="Times New Roman"/>
        </w:rPr>
        <w:t>Марчевской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(паспорт </w:t>
      </w:r>
      <w:r>
        <w:rPr>
          <w:rStyle w:val="cat-UserDefinedgrp-2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о взыскании задолженност</w:t>
      </w:r>
      <w:r>
        <w:rPr>
          <w:rFonts w:ascii="Times New Roman" w:eastAsia="Times New Roman" w:hAnsi="Times New Roman" w:cs="Times New Roman"/>
        </w:rPr>
        <w:t>и по договору з</w:t>
      </w:r>
      <w:r>
        <w:rPr>
          <w:rFonts w:ascii="Times New Roman" w:eastAsia="Times New Roman" w:hAnsi="Times New Roman" w:cs="Times New Roman"/>
        </w:rPr>
        <w:t>айма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232.2, 232.4 Г</w:t>
      </w:r>
      <w:r>
        <w:rPr>
          <w:rFonts w:ascii="Times New Roman" w:eastAsia="Times New Roman" w:hAnsi="Times New Roman" w:cs="Times New Roman"/>
        </w:rPr>
        <w:t>ПК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сковы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требовани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ПКО «ЦДУ Инвест»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Марчевской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3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2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Марчевской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ПКО «ЦДУ Инвест» </w:t>
      </w:r>
      <w:r>
        <w:rPr>
          <w:rFonts w:ascii="Times New Roman" w:eastAsia="Times New Roman" w:hAnsi="Times New Roman" w:cs="Times New Roman"/>
        </w:rPr>
        <w:t xml:space="preserve">задолженность по договору займа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27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заключенного между ООО </w:t>
      </w:r>
      <w:r>
        <w:rPr>
          <w:rFonts w:ascii="Times New Roman" w:eastAsia="Times New Roman" w:hAnsi="Times New Roman" w:cs="Times New Roman"/>
        </w:rPr>
        <w:t>МК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Мани Мен</w:t>
      </w:r>
      <w:r>
        <w:rPr>
          <w:rFonts w:ascii="Times New Roman" w:eastAsia="Times New Roman" w:hAnsi="Times New Roman" w:cs="Times New Roman"/>
        </w:rPr>
        <w:t xml:space="preserve">» и </w:t>
      </w:r>
      <w:r>
        <w:rPr>
          <w:rFonts w:ascii="Times New Roman" w:eastAsia="Times New Roman" w:hAnsi="Times New Roman" w:cs="Times New Roman"/>
        </w:rPr>
        <w:t xml:space="preserve">ответчиком,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период с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Style w:val="cat-UserDefinedgrp-28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судебные расходы на </w:t>
      </w:r>
      <w:r>
        <w:rPr>
          <w:rFonts w:ascii="Times New Roman" w:eastAsia="Times New Roman" w:hAnsi="Times New Roman" w:cs="Times New Roman"/>
        </w:rPr>
        <w:t xml:space="preserve">почтовые </w:t>
      </w:r>
      <w:r>
        <w:rPr>
          <w:rFonts w:ascii="Times New Roman" w:eastAsia="Times New Roman" w:hAnsi="Times New Roman" w:cs="Times New Roman"/>
        </w:rPr>
        <w:t>отправления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Style w:val="cat-UserDefinedgrp-2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руб., на </w:t>
      </w:r>
      <w:r>
        <w:rPr>
          <w:rFonts w:ascii="Times New Roman" w:eastAsia="Times New Roman" w:hAnsi="Times New Roman" w:cs="Times New Roman"/>
        </w:rPr>
        <w:t>уплату госпошлины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рублей, всего взыскать </w:t>
      </w:r>
      <w:r>
        <w:rPr>
          <w:rStyle w:val="cat-UserDefinedgrp-31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</w:t>
      </w: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в течение </w:t>
      </w:r>
      <w:r>
        <w:rPr>
          <w:rFonts w:ascii="Times New Roman" w:eastAsia="Times New Roman" w:hAnsi="Times New Roman" w:cs="Times New Roman"/>
        </w:rPr>
        <w:t xml:space="preserve">пятнадцати </w:t>
      </w:r>
      <w:r>
        <w:rPr>
          <w:rFonts w:ascii="Times New Roman" w:eastAsia="Times New Roman" w:hAnsi="Times New Roman" w:cs="Times New Roman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UserDefinedgrp-32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Style w:val="cat-UserDefinedgrp-32rplc-39"/>
          <w:rFonts w:ascii="Times New Roman" w:eastAsia="Times New Roman" w:hAnsi="Times New Roman" w:cs="Times New Roman"/>
        </w:rPr>
        <w:t>...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Style w:val="cat-UserDefinedgrp-33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0">
    <w:name w:val="cat-UserDefined grp-20 rplc-0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32rplc-39">
    <w:name w:val="cat-UserDefined grp-32 rplc-39"/>
    <w:basedOn w:val="DefaultParagraphFont"/>
  </w:style>
  <w:style w:type="character" w:customStyle="1" w:styleId="cat-UserDefinedgrp-33rplc-41">
    <w:name w:val="cat-UserDefined grp-33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